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Система сцепления — неотъемлемая часть любого авто</w:t>
      </w:r>
    </w:p>
    <w:p>
      <w:pPr>
        <w:pStyle w:val="Normal"/>
        <w:rPr/>
      </w:pPr>
      <w:r>
        <w:rPr/>
        <w:t xml:space="preserve">Система сцепления представляет собой важный элемент трансмиссии любого транспортного средства. Именно она отвечает за отсоединение на короткий момент мотора от трансмиссии, а также за их корректное </w:t>
      </w:r>
      <w:r>
        <w:rPr/>
        <w:t xml:space="preserve">и легкое </w:t>
      </w:r>
      <w:r>
        <w:rPr/>
        <w:t xml:space="preserve">соединение в процессе переключения передач. Этот механизм также играет роль предохранителя, </w:t>
      </w:r>
      <w:r>
        <w:rPr/>
        <w:t>надежно защищая</w:t>
      </w:r>
      <w:r>
        <w:rPr/>
        <w:t xml:space="preserve"> </w:t>
      </w:r>
      <w:r>
        <w:rPr/>
        <w:t>трансмиссию,</w:t>
      </w:r>
      <w:r>
        <w:rPr/>
        <w:t xml:space="preserve"> и гасит нежелательные колебания, возникающие во время </w:t>
      </w:r>
      <w:r>
        <w:rPr/>
        <w:t>путешествия по неровной дороге</w:t>
      </w:r>
      <w:r>
        <w:rPr/>
        <w:t>. В е</w:t>
      </w:r>
      <w:r>
        <w:rPr/>
        <w:t>го</w:t>
      </w:r>
      <w:r>
        <w:rPr/>
        <w:t xml:space="preserve"> состав входит привод, а также сам</w:t>
      </w:r>
      <w:r>
        <w:rPr/>
        <w:t>о устройство</w:t>
      </w:r>
      <w:r>
        <w:rPr/>
        <w:t xml:space="preserve"> сцепления.</w:t>
      </w:r>
    </w:p>
    <w:p>
      <w:pPr>
        <w:pStyle w:val="2"/>
        <w:rPr/>
      </w:pPr>
      <w:r>
        <w:rPr/>
        <w:t>Привод</w:t>
      </w:r>
    </w:p>
    <w:p>
      <w:pPr>
        <w:pStyle w:val="Normal"/>
        <w:rPr/>
      </w:pPr>
      <w:r>
        <w:rPr/>
        <w:t>Э</w:t>
      </w:r>
      <w:r>
        <w:rPr/>
        <w:t xml:space="preserve">то специальное устройство </w:t>
      </w:r>
      <w:r>
        <w:rPr/>
        <w:t>создано для того, чтобы привести в движение автомобиль</w:t>
      </w:r>
      <w:r>
        <w:rPr/>
        <w:t xml:space="preserve">. На сегодняшний день выделяют два основных типа привода: механический и гидравлический. </w:t>
      </w:r>
    </w:p>
    <w:p>
      <w:pPr>
        <w:pStyle w:val="Normal"/>
        <w:rPr/>
      </w:pPr>
      <w:r>
        <w:rPr/>
        <w:t>В современных моделях транспортных средств чаще всего используется вариант гидравлического типа. Он состоит из:</w:t>
      </w:r>
    </w:p>
    <w:p>
      <w:pPr>
        <w:pStyle w:val="Normal"/>
        <w:numPr>
          <w:ilvl w:val="0"/>
          <w:numId w:val="1"/>
        </w:numPr>
        <w:rPr/>
      </w:pPr>
      <w:r>
        <w:rPr/>
        <w:t>цилиндров</w:t>
      </w:r>
      <w:r>
        <w:rPr/>
        <w:t>(основного и рабочего)</w:t>
      </w:r>
      <w:r>
        <w:rPr/>
        <w:t>,</w:t>
      </w:r>
    </w:p>
    <w:p>
      <w:pPr>
        <w:pStyle w:val="Normal"/>
        <w:numPr>
          <w:ilvl w:val="0"/>
          <w:numId w:val="1"/>
        </w:numPr>
        <w:rPr/>
      </w:pPr>
      <w:r>
        <w:rPr/>
        <w:t>педали,</w:t>
      </w:r>
    </w:p>
    <w:p>
      <w:pPr>
        <w:pStyle w:val="Normal"/>
        <w:numPr>
          <w:ilvl w:val="0"/>
          <w:numId w:val="1"/>
        </w:numPr>
        <w:rPr/>
      </w:pPr>
      <w:r>
        <w:rPr/>
        <w:t>вилки,</w:t>
      </w:r>
    </w:p>
    <w:p>
      <w:pPr>
        <w:pStyle w:val="Normal"/>
        <w:numPr>
          <w:ilvl w:val="0"/>
          <w:numId w:val="1"/>
        </w:numPr>
        <w:rPr/>
      </w:pPr>
      <w:r>
        <w:rPr/>
        <w:t>трубопроводов,</w:t>
      </w:r>
    </w:p>
    <w:p>
      <w:pPr>
        <w:pStyle w:val="Normal"/>
        <w:numPr>
          <w:ilvl w:val="0"/>
          <w:numId w:val="1"/>
        </w:numPr>
        <w:rPr/>
      </w:pPr>
      <w:r>
        <w:rPr/>
        <w:t>подшипника нажимного типа.</w:t>
      </w:r>
    </w:p>
    <w:p>
      <w:pPr>
        <w:pStyle w:val="Normal"/>
        <w:rPr/>
      </w:pPr>
      <w:r>
        <w:rPr/>
        <w:t>Поршень с жидкостью, который является главным элементом данной системы, приводится в движение штоком, на который действует сила, подаваемая при нажатии на педаль сцепления</w:t>
      </w:r>
      <w:r>
        <w:rPr/>
        <w:t xml:space="preserve">. </w:t>
      </w:r>
      <w:r>
        <w:rPr/>
        <w:t>Жидкость</w:t>
      </w:r>
      <w:r>
        <w:rPr/>
        <w:t xml:space="preserve"> передает давление на рабочий цилиндр от </w:t>
      </w:r>
      <w:r>
        <w:rPr/>
        <w:t>основного</w:t>
      </w:r>
      <w:r>
        <w:rPr/>
        <w:t xml:space="preserve">. После этого шток двигает вилку совместно с нажимным подшипником, который и передает усилие на весь механизм сцепления. </w:t>
      </w:r>
      <w:r>
        <w:rPr/>
        <w:t>К</w:t>
      </w:r>
      <w:r>
        <w:rPr/>
        <w:t xml:space="preserve">огда педаль отпускается, благодаря </w:t>
      </w:r>
      <w:r>
        <w:rPr/>
        <w:t xml:space="preserve">специальным </w:t>
      </w:r>
      <w:r>
        <w:rPr/>
        <w:t>возвратным пружинам, все элементы устройства занимают первоначальные позиции.</w:t>
      </w:r>
    </w:p>
    <w:p>
      <w:pPr>
        <w:pStyle w:val="2"/>
        <w:rPr/>
      </w:pPr>
      <w:r>
        <w:rPr/>
        <w:t>Механизм сцепления</w:t>
      </w:r>
    </w:p>
    <w:p>
      <w:pPr>
        <w:pStyle w:val="Normal"/>
        <w:rPr/>
      </w:pPr>
      <w:r>
        <w:rPr/>
        <w:t>Данная часть системы сцепления представляет собой устройство, передающее крутящий момент с помощью силы трения. Этот аппарат позволяет на короткий временной интервал отсоединить коробку передач от мотора авто, а после этого их медленно соединить. Все детали устройства зафиксированы в так называемом картере сцепления, присоединяемым к картеру мотора.</w:t>
      </w:r>
    </w:p>
    <w:p>
      <w:pPr>
        <w:pStyle w:val="Normal"/>
        <w:rPr/>
      </w:pPr>
      <w:r>
        <w:rPr/>
        <w:t>Эта система состоит из:</w:t>
      </w:r>
    </w:p>
    <w:p>
      <w:pPr>
        <w:pStyle w:val="Normal"/>
        <w:numPr>
          <w:ilvl w:val="0"/>
          <w:numId w:val="2"/>
        </w:numPr>
        <w:rPr/>
      </w:pPr>
      <w:r>
        <w:rPr/>
        <w:t>картера,</w:t>
      </w:r>
    </w:p>
    <w:p>
      <w:pPr>
        <w:pStyle w:val="Normal"/>
        <w:numPr>
          <w:ilvl w:val="0"/>
          <w:numId w:val="2"/>
        </w:numPr>
        <w:rPr/>
      </w:pPr>
      <w:r>
        <w:rPr/>
        <w:t>специального защитного кожуха,</w:t>
      </w:r>
    </w:p>
    <w:p>
      <w:pPr>
        <w:pStyle w:val="Normal"/>
        <w:numPr>
          <w:ilvl w:val="0"/>
          <w:numId w:val="2"/>
        </w:numPr>
        <w:rPr/>
      </w:pPr>
      <w:r>
        <w:rPr/>
        <w:t>дисков.</w:t>
      </w:r>
    </w:p>
    <w:p>
      <w:pPr>
        <w:pStyle w:val="Normal"/>
        <w:rPr/>
      </w:pPr>
      <w:r>
        <w:rPr/>
        <w:t xml:space="preserve">Диск нажимного действия, за счет мощных пружин, и ведомый находятся в плотном контакте с маховиком. Большая сила трения, которая возникает между всеми этими деталями, во время работы двигателя заставляет механизм вращаться. </w:t>
      </w:r>
    </w:p>
    <w:p>
      <w:pPr>
        <w:pStyle w:val="Normal"/>
        <w:rPr/>
      </w:pPr>
      <w:r>
        <w:rPr/>
        <w:t>Для того чтобы привести автомобиль в движение, водителю необходимо ведомый диск, связанный с ведущими колесами, прижать к маховику, который осуществляет вращательные движения. Сделать это нужно правильно, чтобы начало движения было легким.</w:t>
      </w:r>
    </w:p>
    <w:p>
      <w:pPr>
        <w:pStyle w:val="2"/>
        <w:rPr/>
      </w:pPr>
      <w:r>
        <w:rPr/>
        <w:t>Правильное использование системы сцепления</w:t>
      </w:r>
    </w:p>
    <w:p>
      <w:pPr>
        <w:pStyle w:val="Normal"/>
        <w:rPr/>
      </w:pPr>
      <w:r>
        <w:rPr/>
        <w:t>Чтобы легко тронуться без рывков, вначале следует приопустить педаль сцепления. Это необходимо для того чтобы пружины, находящиеся на нажимном диске, подвели к маховику ведомый, и два элемента плотно соприкоснулись. Некоторое время проскальзывая мимо маховика, диск за счет сил трения также начинает вращаться, а машина двигаться.</w:t>
      </w:r>
    </w:p>
    <w:p>
      <w:pPr>
        <w:pStyle w:val="Normal"/>
        <w:rPr/>
      </w:pPr>
      <w:r>
        <w:rPr/>
        <w:t xml:space="preserve">Когда автомобиль тронулся, педаль сцепления необходимо подержать еще 2-3 секунды. Такая задержка нужна для того, чтобы скорость вращения диска и маховика стали примерно одинаковыми. </w:t>
      </w:r>
    </w:p>
    <w:p>
      <w:pPr>
        <w:pStyle w:val="Normal"/>
        <w:rPr/>
      </w:pPr>
      <w:r>
        <w:rPr/>
        <w:t xml:space="preserve">Когда все элементы системы сцепления вращаются с одинаковой скоростью без проскальзывания, а автомобиль ровно едет с заданной скоростью, можно отпускать педаль сцепления. Если это сделать в самом начале движения, то машина может резко дернуться вперед, а мотор заглохнет. Довольно часто неправильное включение и выключение системы сцепления приводит к возникновению неисправностей. Ремонт и замена отдельных деталей системы стоят очень дорого, поэтому так важно освоить технику работы с сцеплением. Для </w:t>
      </w:r>
      <w:r>
        <w:rPr/>
        <w:t>отключения</w:t>
      </w:r>
      <w:r>
        <w:rPr/>
        <w:t xml:space="preserve"> системы, </w:t>
      </w:r>
      <w:r>
        <w:rPr/>
        <w:t>когда</w:t>
      </w:r>
      <w:r>
        <w:rPr/>
        <w:t xml:space="preserve"> машина тронулась и набрала скорость нужно отпустить педаль быстрым </w:t>
      </w:r>
      <w:r>
        <w:rPr/>
        <w:t>и</w:t>
      </w:r>
      <w:r>
        <w:rPr/>
        <w:t xml:space="preserve"> плавным движением.</w:t>
      </w:r>
    </w:p>
    <w:p>
      <w:pPr>
        <w:pStyle w:val="Normal"/>
        <w:rPr/>
      </w:pPr>
      <w:r>
        <w:rPr/>
      </w:r>
    </w:p>
    <w:p>
      <w:pPr>
        <w:pStyle w:val="Normal"/>
        <w:rPr>
          <w:rStyle w:val="Style12"/>
        </w:rPr>
      </w:pPr>
      <w:hyperlink r:id="rId2">
        <w:r>
          <w:rPr>
            <w:rStyle w:val="Style12"/>
          </w:rPr>
          <w:t>https://text.ru/antiplagiat/5909c6ed1a093</w:t>
        </w:r>
      </w:hyperlink>
    </w:p>
    <w:p>
      <w:pPr>
        <w:pStyle w:val="Normal"/>
        <w:rPr/>
      </w:pPr>
      <w:r>
        <w:rPr/>
      </w:r>
    </w:p>
    <w:p>
      <w:pPr>
        <w:pStyle w:val="Normal"/>
        <w:pageBreakBefore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3"/>
    <w:pPr/>
    <w:rPr/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/>
    <w:rPr/>
  </w:style>
  <w:style w:type="paragraph" w:styleId="Style19">
    <w:name w:val="Заглавие"/>
    <w:basedOn w:val="Style13"/>
    <w:pPr/>
    <w:rPr/>
  </w:style>
  <w:style w:type="paragraph" w:styleId="Style20">
    <w:name w:val="Подзаголовок"/>
    <w:basedOn w:val="Style1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909c6ed1a09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2017-05-03T09:53:10Z</dcterms:created>
  <dc:language>ru-RU</dc:language>
  <cp:revision>0</cp:revision>
</cp:coreProperties>
</file>